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210A" w14:textId="77777777" w:rsidR="00457583" w:rsidRDefault="00457583" w:rsidP="00F02748">
      <w:pPr>
        <w:jc w:val="center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</w:pPr>
      <w:bookmarkStart w:id="0" w:name="bookmark0"/>
      <w:r w:rsidRPr="00ED54CE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 xml:space="preserve">СОГЛАШЕНИЕ О СОТРУДНИЧЕСТВЕ № </w:t>
      </w:r>
      <w:r w:rsidRPr="00CE4C3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highlight w:val="yellow"/>
        </w:rPr>
        <w:t>_____</w:t>
      </w:r>
    </w:p>
    <w:p w14:paraId="2AB34DC8" w14:textId="77777777" w:rsidR="003E1D5F" w:rsidRPr="003952E6" w:rsidRDefault="003E1D5F" w:rsidP="00F02748">
      <w:pPr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14:paraId="3BBBC0A2" w14:textId="77777777" w:rsidR="00457583" w:rsidRPr="00F02748" w:rsidRDefault="00457583" w:rsidP="00F02748">
      <w:pPr>
        <w:jc w:val="both"/>
        <w:outlineLvl w:val="2"/>
        <w:rPr>
          <w:rFonts w:ascii="Times New Roman" w:eastAsia="Times New Roman" w:hAnsi="Times New Roman" w:cs="Times New Roman"/>
          <w:color w:val="020C22"/>
        </w:rPr>
      </w:pPr>
    </w:p>
    <w:p w14:paraId="2CD9CB90" w14:textId="1F4697BD" w:rsidR="00457583" w:rsidRPr="0057706A" w:rsidRDefault="00457583" w:rsidP="00F02748">
      <w:pPr>
        <w:jc w:val="both"/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</w:pPr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>г. Москва</w:t>
      </w:r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</w:r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</w:r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</w:r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</w:r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</w:r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</w:r>
      <w:proofErr w:type="gramStart"/>
      <w:r w:rsidR="00A92BC2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ab/>
        <w:t xml:space="preserve">  </w:t>
      </w:r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>«</w:t>
      </w:r>
      <w:proofErr w:type="gramEnd"/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highlight w:val="yellow"/>
        </w:rPr>
        <w:t>___</w:t>
      </w:r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 xml:space="preserve">» </w:t>
      </w:r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highlight w:val="yellow"/>
        </w:rPr>
        <w:t>__________</w:t>
      </w:r>
      <w:r w:rsidR="00CE4C3A"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highlight w:val="yellow"/>
        </w:rPr>
        <w:t>_</w:t>
      </w:r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 xml:space="preserve"> 202</w:t>
      </w:r>
      <w:r w:rsidR="00F55A91" w:rsidRPr="00F55A91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  <w:highlight w:val="yellow"/>
        </w:rPr>
        <w:t>_</w:t>
      </w:r>
      <w:r w:rsidRPr="0057706A">
        <w:rPr>
          <w:rFonts w:ascii="Times New Roman" w:eastAsia="Times New Roman" w:hAnsi="Times New Roman" w:cs="Times New Roman"/>
          <w:b/>
          <w:bCs/>
          <w:color w:val="020C22"/>
          <w:sz w:val="28"/>
          <w:szCs w:val="28"/>
        </w:rPr>
        <w:t xml:space="preserve"> года</w:t>
      </w:r>
    </w:p>
    <w:p w14:paraId="3A631C71" w14:textId="77777777" w:rsidR="00285F93" w:rsidRPr="00F02748" w:rsidRDefault="00285F93" w:rsidP="00F02748">
      <w:pPr>
        <w:jc w:val="both"/>
        <w:rPr>
          <w:rFonts w:ascii="Times New Roman" w:eastAsia="Times New Roman" w:hAnsi="Times New Roman" w:cs="Times New Roman"/>
          <w:color w:val="020C22"/>
        </w:rPr>
      </w:pPr>
    </w:p>
    <w:p w14:paraId="0746FFAF" w14:textId="160153A5" w:rsidR="000B0B44" w:rsidRDefault="00457583" w:rsidP="00F02748">
      <w:pPr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Федеральное государственное бюджетное учреждение «Дом народов России», в лице директора </w:t>
      </w:r>
      <w:r w:rsidR="00F55A91">
        <w:rPr>
          <w:rFonts w:ascii="Times New Roman" w:eastAsia="Times New Roman" w:hAnsi="Times New Roman" w:cs="Times New Roman"/>
          <w:color w:val="020C22"/>
          <w:sz w:val="28"/>
          <w:szCs w:val="28"/>
        </w:rPr>
        <w:t>Полежаевой Анны Андреевны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действующего </w:t>
      </w:r>
      <w:r w:rsidR="00A92BC2">
        <w:rPr>
          <w:rFonts w:ascii="Times New Roman" w:eastAsia="Times New Roman" w:hAnsi="Times New Roman" w:cs="Times New Roman"/>
          <w:color w:val="020C22"/>
          <w:sz w:val="28"/>
          <w:szCs w:val="28"/>
        </w:rPr>
        <w:br/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на основании Устава, с одной стороны,</w:t>
      </w:r>
      <w:r w:rsidR="00A92BC2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и</w:t>
      </w:r>
      <w:r w:rsidRPr="00CE4C3A">
        <w:rPr>
          <w:rFonts w:ascii="Times New Roman" w:eastAsia="Times New Roman" w:hAnsi="Times New Roman" w:cs="Times New Roman"/>
          <w:color w:val="020C22"/>
          <w:sz w:val="28"/>
          <w:szCs w:val="28"/>
          <w:highlight w:val="yellow"/>
        </w:rPr>
        <w:t>________</w:t>
      </w:r>
      <w:r w:rsidR="00A92BC2" w:rsidRPr="00CE4C3A">
        <w:rPr>
          <w:rFonts w:ascii="Times New Roman" w:eastAsia="Times New Roman" w:hAnsi="Times New Roman" w:cs="Times New Roman"/>
          <w:color w:val="020C22"/>
          <w:sz w:val="28"/>
          <w:szCs w:val="28"/>
          <w:highlight w:val="yellow"/>
        </w:rPr>
        <w:t>___________________</w:t>
      </w:r>
      <w:r w:rsidRPr="00CE4C3A">
        <w:rPr>
          <w:rFonts w:ascii="Times New Roman" w:eastAsia="Times New Roman" w:hAnsi="Times New Roman" w:cs="Times New Roman"/>
          <w:color w:val="020C22"/>
          <w:sz w:val="28"/>
          <w:szCs w:val="28"/>
          <w:highlight w:val="yellow"/>
        </w:rPr>
        <w:t>____,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8B6B7C">
        <w:rPr>
          <w:rFonts w:ascii="Times New Roman" w:eastAsia="Times New Roman" w:hAnsi="Times New Roman" w:cs="Times New Roman"/>
          <w:color w:val="020C22"/>
          <w:sz w:val="28"/>
          <w:szCs w:val="28"/>
        </w:rPr>
        <w:t>в лице</w:t>
      </w:r>
      <w:r w:rsidR="00A92BC2" w:rsidRPr="00CE4C3A">
        <w:rPr>
          <w:rFonts w:ascii="Times New Roman" w:eastAsia="Times New Roman" w:hAnsi="Times New Roman" w:cs="Times New Roman"/>
          <w:color w:val="020C22"/>
          <w:sz w:val="28"/>
          <w:szCs w:val="28"/>
          <w:highlight w:val="yellow"/>
        </w:rPr>
        <w:t>_</w:t>
      </w:r>
      <w:r w:rsidRPr="00CE4C3A">
        <w:rPr>
          <w:rFonts w:ascii="Times New Roman" w:eastAsia="Times New Roman" w:hAnsi="Times New Roman" w:cs="Times New Roman"/>
          <w:color w:val="020C22"/>
          <w:sz w:val="28"/>
          <w:szCs w:val="28"/>
          <w:highlight w:val="yellow"/>
        </w:rPr>
        <w:t>___________________________________________________________,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8B6B7C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действующего на основании </w:t>
      </w:r>
      <w:r w:rsidRPr="00CE4C3A">
        <w:rPr>
          <w:rFonts w:ascii="Times New Roman" w:eastAsia="Times New Roman" w:hAnsi="Times New Roman" w:cs="Times New Roman"/>
          <w:color w:val="020C22"/>
          <w:sz w:val="28"/>
          <w:szCs w:val="28"/>
          <w:highlight w:val="yellow"/>
        </w:rPr>
        <w:t>_________________________,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 другой стороны, именуемые далее </w:t>
      </w:r>
      <w:r w:rsidR="00285F93">
        <w:rPr>
          <w:rFonts w:ascii="Times New Roman" w:eastAsia="Times New Roman" w:hAnsi="Times New Roman" w:cs="Times New Roman"/>
          <w:color w:val="020C22"/>
          <w:sz w:val="28"/>
          <w:szCs w:val="28"/>
        </w:rPr>
        <w:t>«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Стороны</w:t>
      </w:r>
      <w:r w:rsidR="00285F93">
        <w:rPr>
          <w:rFonts w:ascii="Times New Roman" w:eastAsia="Times New Roman" w:hAnsi="Times New Roman" w:cs="Times New Roman"/>
          <w:color w:val="020C22"/>
          <w:sz w:val="28"/>
          <w:szCs w:val="28"/>
        </w:rPr>
        <w:t>»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основываясь на взаимной заинтересованности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br/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установлении, 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сохранении и расширении двусторонних связей с целью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создания условий для сохранения,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возрождения и развития национальн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>ых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культур, реализации национально-культурных прав граждан Российской Федерации, относящих себя к определенным этническим общностям, путем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организации и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проведения</w:t>
      </w:r>
      <w:r w:rsidR="00FF38F6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мероприятий и осуществления иной деятельности, в результате которой сохраняются,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формиру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распространяются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культурные ценности многонационального народа России, желая создать соответствующие организационные, правовые и иные необходимые условия для укрепления связей, стремясь обеспечить эффективное взаимодействие Сторон, обмен опытом и постоянное информационное сотрудничество </w:t>
      </w:r>
      <w:r w:rsidR="00F02748">
        <w:rPr>
          <w:rFonts w:ascii="Times New Roman" w:eastAsia="Times New Roman" w:hAnsi="Times New Roman" w:cs="Times New Roman"/>
          <w:color w:val="020C22"/>
          <w:sz w:val="28"/>
          <w:szCs w:val="28"/>
        </w:rPr>
        <w:br/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области национальной политики, подписали настоящее Соглашение </w:t>
      </w:r>
      <w:r w:rsidR="00F02748">
        <w:rPr>
          <w:rFonts w:ascii="Times New Roman" w:eastAsia="Times New Roman" w:hAnsi="Times New Roman" w:cs="Times New Roman"/>
          <w:color w:val="020C22"/>
          <w:sz w:val="28"/>
          <w:szCs w:val="28"/>
        </w:rPr>
        <w:br/>
      </w:r>
      <w:r w:rsidRPr="00ED54CE">
        <w:rPr>
          <w:rFonts w:ascii="Times New Roman" w:eastAsia="Times New Roman" w:hAnsi="Times New Roman" w:cs="Times New Roman"/>
          <w:color w:val="020C22"/>
          <w:sz w:val="28"/>
          <w:szCs w:val="28"/>
        </w:rPr>
        <w:t>о нижеследующем:</w:t>
      </w:r>
    </w:p>
    <w:p w14:paraId="49CB8DE0" w14:textId="77777777" w:rsidR="003E1D5F" w:rsidRPr="00F02748" w:rsidRDefault="003E1D5F" w:rsidP="001E053E">
      <w:pPr>
        <w:jc w:val="both"/>
        <w:rPr>
          <w:rFonts w:ascii="Times New Roman" w:eastAsia="Times New Roman" w:hAnsi="Times New Roman" w:cs="Times New Roman"/>
          <w:color w:val="020C22"/>
        </w:rPr>
      </w:pPr>
    </w:p>
    <w:p w14:paraId="210EB826" w14:textId="77777777" w:rsidR="00BA6B5F" w:rsidRDefault="00BA6B5F" w:rsidP="00285F9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3"/>
        </w:tabs>
        <w:spacing w:before="0" w:after="0" w:line="240" w:lineRule="auto"/>
        <w:ind w:firstLine="746"/>
      </w:pPr>
      <w:r w:rsidRPr="00457583">
        <w:rPr>
          <w:color w:val="000000"/>
          <w:lang w:eastAsia="ru-RU" w:bidi="ru-RU"/>
        </w:rPr>
        <w:t>ПРЕДМЕТ СОГЛАШЕНИЯ</w:t>
      </w:r>
      <w:bookmarkEnd w:id="0"/>
    </w:p>
    <w:p w14:paraId="4CBB4140" w14:textId="77777777" w:rsidR="00285F93" w:rsidRPr="00285F93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8"/>
        <w:jc w:val="both"/>
      </w:pPr>
      <w:r w:rsidRPr="00285F93">
        <w:rPr>
          <w:color w:val="000000"/>
          <w:lang w:eastAsia="ru-RU" w:bidi="ru-RU"/>
        </w:rPr>
        <w:t xml:space="preserve">Предметом настоящего Соглашения является </w:t>
      </w:r>
      <w:r w:rsidR="002F342A" w:rsidRPr="00285F93">
        <w:rPr>
          <w:color w:val="000000"/>
          <w:lang w:eastAsia="ru-RU" w:bidi="ru-RU"/>
        </w:rPr>
        <w:t>организация сотрудничества Сторон в сфере государственной национальной политики Российской Федерации, межнациональных и этноконфессиональных отношений, этнокультурного развития народов России.</w:t>
      </w:r>
    </w:p>
    <w:p w14:paraId="46C31DF9" w14:textId="77777777" w:rsidR="0057706A" w:rsidRDefault="00285F93" w:rsidP="0057706A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8"/>
        <w:jc w:val="both"/>
      </w:pPr>
      <w:r w:rsidRPr="001B127C">
        <w:t xml:space="preserve">Стороны могут оказывать друг другу все виды методической, технической и организаторской помощи, в том числе по обмену опытом </w:t>
      </w:r>
      <w:r>
        <w:br/>
      </w:r>
      <w:r w:rsidRPr="001B127C">
        <w:t>и информационному сотрудничеству на взаимосогласованных условиях.</w:t>
      </w:r>
    </w:p>
    <w:p w14:paraId="4661BE9C" w14:textId="77777777" w:rsidR="0057706A" w:rsidRDefault="0057706A" w:rsidP="0057706A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8"/>
        <w:jc w:val="both"/>
      </w:pPr>
      <w:r w:rsidRPr="0057706A">
        <w:t>Стороны имеют право отказываться от предложений, если предлагаемые сделки экономически невыгодны, или если сторона не имеет возможности выполнить данное поручение надлежащим образом.</w:t>
      </w:r>
    </w:p>
    <w:p w14:paraId="2EDA48C1" w14:textId="77777777" w:rsidR="0057706A" w:rsidRPr="0057706A" w:rsidRDefault="0057706A" w:rsidP="0057706A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8"/>
        <w:jc w:val="both"/>
      </w:pPr>
      <w:r w:rsidRPr="0057706A">
        <w:t>Сотрудничество Сторон по настоящему Соглашению носит безвозмездный характер, реализуется без образования совместного имущества и без получения общей прибыли.</w:t>
      </w:r>
    </w:p>
    <w:p w14:paraId="0725E50A" w14:textId="77777777" w:rsidR="003E1D5F" w:rsidRPr="0057706A" w:rsidRDefault="003E1D5F" w:rsidP="0057706A">
      <w:pPr>
        <w:pStyle w:val="20"/>
        <w:shd w:val="clear" w:color="auto" w:fill="auto"/>
        <w:tabs>
          <w:tab w:val="left" w:pos="1392"/>
        </w:tabs>
        <w:spacing w:before="0" w:after="0" w:line="240" w:lineRule="auto"/>
        <w:jc w:val="both"/>
      </w:pPr>
    </w:p>
    <w:p w14:paraId="53D06AB4" w14:textId="77777777" w:rsidR="00BA6B5F" w:rsidRDefault="00BA6B5F" w:rsidP="00285F9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0" w:line="240" w:lineRule="auto"/>
        <w:ind w:firstLine="746"/>
      </w:pPr>
      <w:bookmarkStart w:id="1" w:name="bookmark1"/>
      <w:r>
        <w:rPr>
          <w:color w:val="000000"/>
          <w:lang w:eastAsia="ru-RU" w:bidi="ru-RU"/>
        </w:rPr>
        <w:t>ПРАВА И ОБЯЗАННОСТИ СТОРОН</w:t>
      </w:r>
      <w:bookmarkEnd w:id="1"/>
    </w:p>
    <w:p w14:paraId="7D9A4C76" w14:textId="77777777" w:rsidR="00CE4C3A" w:rsidRPr="0057706A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6"/>
        <w:jc w:val="both"/>
      </w:pPr>
      <w:r>
        <w:rPr>
          <w:color w:val="000000"/>
          <w:lang w:eastAsia="ru-RU" w:bidi="ru-RU"/>
        </w:rPr>
        <w:t>Стороны в соответствии с законодательством Российской Федерации будут способствовать сохранению стабильных межнациональных отношений на территории Российской Федерации и предупреждению межнациональных конфликтов и проявлений экстремизма.</w:t>
      </w:r>
    </w:p>
    <w:p w14:paraId="2374393D" w14:textId="77777777" w:rsidR="0057706A" w:rsidRPr="0057706A" w:rsidRDefault="0057706A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6"/>
        <w:jc w:val="both"/>
      </w:pPr>
      <w:r w:rsidRPr="0057706A">
        <w:t xml:space="preserve">Исходя из предмета настоящего соглашения, Стороны в процессе </w:t>
      </w:r>
      <w:r w:rsidRPr="0057706A">
        <w:lastRenderedPageBreak/>
        <w:t>совместной деятельности устанавливают следующие формы и порядок правового урегулирования взаимоотношений: отношения, возникающие при оказании взаимных услуг, могут осуществляться в рамках настоящего Соглашения на основании письменного обращения, либо путем заключения соответствующих договоров и соглашений.</w:t>
      </w:r>
    </w:p>
    <w:p w14:paraId="3CC4A211" w14:textId="77777777" w:rsidR="00BA6B5F" w:rsidRPr="00BA6B5F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392"/>
        </w:tabs>
        <w:spacing w:before="0" w:after="0" w:line="240" w:lineRule="auto"/>
        <w:ind w:firstLine="746"/>
        <w:jc w:val="both"/>
      </w:pPr>
      <w:r w:rsidRPr="00CE4C3A">
        <w:rPr>
          <w:color w:val="000000"/>
          <w:lang w:eastAsia="ru-RU" w:bidi="ru-RU"/>
        </w:rPr>
        <w:t xml:space="preserve">Стороны в пределах компетенции и в соответствии </w:t>
      </w:r>
      <w:r w:rsidR="002F342A" w:rsidRPr="00CE4C3A">
        <w:rPr>
          <w:color w:val="000000"/>
          <w:lang w:eastAsia="ru-RU" w:bidi="ru-RU"/>
        </w:rPr>
        <w:br/>
      </w:r>
      <w:r w:rsidRPr="00CE4C3A">
        <w:rPr>
          <w:color w:val="000000"/>
          <w:lang w:eastAsia="ru-RU" w:bidi="ru-RU"/>
        </w:rPr>
        <w:t>с законодательством Российской Федерации:</w:t>
      </w:r>
    </w:p>
    <w:p w14:paraId="5E8A35E6" w14:textId="77777777" w:rsidR="00BA6B5F" w:rsidRDefault="00BA6B5F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560"/>
        </w:tabs>
        <w:spacing w:before="0" w:after="0" w:line="240" w:lineRule="auto"/>
        <w:ind w:firstLine="737"/>
        <w:jc w:val="both"/>
      </w:pPr>
      <w:r w:rsidRPr="00BA6B5F">
        <w:rPr>
          <w:color w:val="000000"/>
          <w:lang w:eastAsia="ru-RU" w:bidi="ru-RU"/>
        </w:rPr>
        <w:t xml:space="preserve">развивают сотрудничество в области правового регулирования </w:t>
      </w:r>
      <w:r w:rsidR="00F02748">
        <w:rPr>
          <w:color w:val="000000"/>
          <w:lang w:eastAsia="ru-RU" w:bidi="ru-RU"/>
        </w:rPr>
        <w:br/>
      </w:r>
      <w:r w:rsidRPr="00BA6B5F">
        <w:rPr>
          <w:color w:val="000000"/>
          <w:lang w:eastAsia="ru-RU" w:bidi="ru-RU"/>
        </w:rPr>
        <w:t xml:space="preserve">и обмена практическим опытом в сфере государственной национальной политики Российской Федерации, межнациональных </w:t>
      </w:r>
      <w:r w:rsidR="00FF38F6">
        <w:rPr>
          <w:color w:val="000000"/>
          <w:lang w:eastAsia="ru-RU" w:bidi="ru-RU"/>
        </w:rPr>
        <w:br/>
      </w:r>
      <w:r w:rsidRPr="00BA6B5F">
        <w:rPr>
          <w:color w:val="000000"/>
          <w:lang w:eastAsia="ru-RU" w:bidi="ru-RU"/>
        </w:rPr>
        <w:t>и этноконфессиональных отношений, этнокультурного развития народов Российской Федерации;</w:t>
      </w:r>
    </w:p>
    <w:p w14:paraId="77429C95" w14:textId="77777777" w:rsidR="00457583" w:rsidRDefault="00BA6B5F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595"/>
        </w:tabs>
        <w:spacing w:before="0" w:after="0" w:line="240" w:lineRule="auto"/>
        <w:ind w:firstLine="737"/>
        <w:jc w:val="both"/>
      </w:pPr>
      <w:r w:rsidRPr="00457583">
        <w:rPr>
          <w:color w:val="000000"/>
          <w:lang w:eastAsia="ru-RU" w:bidi="ru-RU"/>
        </w:rPr>
        <w:t xml:space="preserve">проводят совместные </w:t>
      </w:r>
      <w:r w:rsidR="00457583" w:rsidRPr="00457583">
        <w:rPr>
          <w:color w:val="020C22"/>
          <w:lang w:eastAsia="ru-RU" w:bidi="ru-RU"/>
        </w:rPr>
        <w:t>собрани</w:t>
      </w:r>
      <w:r w:rsidR="00457583">
        <w:rPr>
          <w:color w:val="020C22"/>
          <w:lang w:eastAsia="ru-RU" w:bidi="ru-RU"/>
        </w:rPr>
        <w:t>я</w:t>
      </w:r>
      <w:r w:rsidR="00457583" w:rsidRPr="00457583">
        <w:rPr>
          <w:color w:val="020C22"/>
          <w:lang w:eastAsia="ru-RU" w:bidi="ru-RU"/>
        </w:rPr>
        <w:t>, конференци</w:t>
      </w:r>
      <w:r w:rsidR="00457583">
        <w:rPr>
          <w:color w:val="020C22"/>
          <w:lang w:eastAsia="ru-RU" w:bidi="ru-RU"/>
        </w:rPr>
        <w:t>и</w:t>
      </w:r>
      <w:r w:rsidR="00457583" w:rsidRPr="00457583">
        <w:rPr>
          <w:color w:val="020C22"/>
          <w:lang w:eastAsia="ru-RU" w:bidi="ru-RU"/>
        </w:rPr>
        <w:t>, съезд</w:t>
      </w:r>
      <w:r w:rsidR="00457583">
        <w:rPr>
          <w:color w:val="020C22"/>
          <w:lang w:eastAsia="ru-RU" w:bidi="ru-RU"/>
        </w:rPr>
        <w:t>ы</w:t>
      </w:r>
      <w:r w:rsidR="00457583" w:rsidRPr="00457583">
        <w:rPr>
          <w:color w:val="020C22"/>
          <w:lang w:eastAsia="ru-RU" w:bidi="ru-RU"/>
        </w:rPr>
        <w:t>, концерт</w:t>
      </w:r>
      <w:r w:rsidR="00457583">
        <w:rPr>
          <w:color w:val="020C22"/>
          <w:lang w:eastAsia="ru-RU" w:bidi="ru-RU"/>
        </w:rPr>
        <w:t>ы</w:t>
      </w:r>
      <w:r w:rsidR="00457583" w:rsidRPr="00457583">
        <w:rPr>
          <w:color w:val="020C22"/>
          <w:lang w:eastAsia="ru-RU" w:bidi="ru-RU"/>
        </w:rPr>
        <w:t>, прием</w:t>
      </w:r>
      <w:r w:rsidR="00457583">
        <w:rPr>
          <w:color w:val="020C22"/>
          <w:lang w:eastAsia="ru-RU" w:bidi="ru-RU"/>
        </w:rPr>
        <w:t>ы</w:t>
      </w:r>
      <w:r w:rsidR="00457583" w:rsidRPr="00457583">
        <w:rPr>
          <w:color w:val="020C22"/>
          <w:lang w:eastAsia="ru-RU" w:bidi="ru-RU"/>
        </w:rPr>
        <w:t>, презентаци</w:t>
      </w:r>
      <w:r w:rsidR="00457583">
        <w:rPr>
          <w:color w:val="020C22"/>
          <w:lang w:eastAsia="ru-RU" w:bidi="ru-RU"/>
        </w:rPr>
        <w:t>и</w:t>
      </w:r>
      <w:r w:rsidR="00457583" w:rsidRPr="00457583">
        <w:rPr>
          <w:color w:val="020C22"/>
          <w:lang w:eastAsia="ru-RU" w:bidi="ru-RU"/>
        </w:rPr>
        <w:t>, пресс-конференци</w:t>
      </w:r>
      <w:r w:rsidR="00457583">
        <w:rPr>
          <w:color w:val="020C22"/>
          <w:lang w:eastAsia="ru-RU" w:bidi="ru-RU"/>
        </w:rPr>
        <w:t>и</w:t>
      </w:r>
      <w:r w:rsidR="00457583" w:rsidRPr="00457583">
        <w:rPr>
          <w:color w:val="020C22"/>
          <w:lang w:eastAsia="ru-RU" w:bidi="ru-RU"/>
        </w:rPr>
        <w:t>, фестивал</w:t>
      </w:r>
      <w:r w:rsidR="00457583">
        <w:rPr>
          <w:color w:val="020C22"/>
          <w:lang w:eastAsia="ru-RU" w:bidi="ru-RU"/>
        </w:rPr>
        <w:t>и</w:t>
      </w:r>
      <w:r w:rsidR="00457583" w:rsidRPr="00457583">
        <w:rPr>
          <w:color w:val="020C22"/>
          <w:lang w:eastAsia="ru-RU" w:bidi="ru-RU"/>
        </w:rPr>
        <w:t>, встреч</w:t>
      </w:r>
      <w:r w:rsidR="00457583">
        <w:rPr>
          <w:color w:val="020C22"/>
          <w:lang w:eastAsia="ru-RU" w:bidi="ru-RU"/>
        </w:rPr>
        <w:t>и</w:t>
      </w:r>
      <w:r w:rsidR="00457583" w:rsidRPr="00457583">
        <w:rPr>
          <w:color w:val="020C22"/>
          <w:lang w:eastAsia="ru-RU" w:bidi="ru-RU"/>
        </w:rPr>
        <w:t xml:space="preserve"> </w:t>
      </w:r>
      <w:r w:rsidR="00A92BC2">
        <w:rPr>
          <w:color w:val="020C22"/>
          <w:lang w:eastAsia="ru-RU" w:bidi="ru-RU"/>
        </w:rPr>
        <w:br/>
      </w:r>
      <w:r w:rsidR="00457583" w:rsidRPr="00457583">
        <w:rPr>
          <w:color w:val="020C22"/>
          <w:lang w:eastAsia="ru-RU" w:bidi="ru-RU"/>
        </w:rPr>
        <w:t>с соотечественниками, проживающими за рубежом, семинар</w:t>
      </w:r>
      <w:r w:rsidR="00457583">
        <w:rPr>
          <w:color w:val="020C22"/>
          <w:lang w:eastAsia="ru-RU" w:bidi="ru-RU"/>
        </w:rPr>
        <w:t>ы</w:t>
      </w:r>
      <w:r w:rsidR="00457583" w:rsidRPr="00457583">
        <w:rPr>
          <w:color w:val="020C22"/>
          <w:lang w:eastAsia="ru-RU" w:bidi="ru-RU"/>
        </w:rPr>
        <w:t>, симпозиум</w:t>
      </w:r>
      <w:r w:rsidR="00457583">
        <w:rPr>
          <w:color w:val="020C22"/>
          <w:lang w:eastAsia="ru-RU" w:bidi="ru-RU"/>
        </w:rPr>
        <w:t>ы</w:t>
      </w:r>
      <w:r w:rsidR="00457583" w:rsidRPr="00457583">
        <w:rPr>
          <w:color w:val="020C22"/>
          <w:lang w:eastAsia="ru-RU" w:bidi="ru-RU"/>
        </w:rPr>
        <w:t>, выстав</w:t>
      </w:r>
      <w:r w:rsidR="00457583">
        <w:rPr>
          <w:color w:val="020C22"/>
          <w:lang w:eastAsia="ru-RU" w:bidi="ru-RU"/>
        </w:rPr>
        <w:t>ки</w:t>
      </w:r>
      <w:r w:rsidR="00457583" w:rsidRPr="00457583">
        <w:rPr>
          <w:color w:val="020C22"/>
          <w:lang w:eastAsia="ru-RU" w:bidi="ru-RU"/>
        </w:rPr>
        <w:t>, тематически</w:t>
      </w:r>
      <w:r w:rsidR="00457583">
        <w:rPr>
          <w:color w:val="020C22"/>
          <w:lang w:eastAsia="ru-RU" w:bidi="ru-RU"/>
        </w:rPr>
        <w:t>е</w:t>
      </w:r>
      <w:r w:rsidR="00457583" w:rsidRPr="00457583">
        <w:rPr>
          <w:color w:val="020C22"/>
          <w:lang w:eastAsia="ru-RU" w:bidi="ru-RU"/>
        </w:rPr>
        <w:t xml:space="preserve"> вечер</w:t>
      </w:r>
      <w:r w:rsidR="00457583">
        <w:rPr>
          <w:color w:val="020C22"/>
          <w:lang w:eastAsia="ru-RU" w:bidi="ru-RU"/>
        </w:rPr>
        <w:t>а</w:t>
      </w:r>
      <w:r w:rsidR="00457583" w:rsidRPr="00457583">
        <w:rPr>
          <w:color w:val="020C22"/>
          <w:lang w:eastAsia="ru-RU" w:bidi="ru-RU"/>
        </w:rPr>
        <w:t>, театральны</w:t>
      </w:r>
      <w:r w:rsidR="00457583">
        <w:rPr>
          <w:color w:val="020C22"/>
          <w:lang w:eastAsia="ru-RU" w:bidi="ru-RU"/>
        </w:rPr>
        <w:t>е</w:t>
      </w:r>
      <w:r w:rsidR="00457583" w:rsidRPr="00457583">
        <w:rPr>
          <w:color w:val="020C22"/>
          <w:lang w:eastAsia="ru-RU" w:bidi="ru-RU"/>
        </w:rPr>
        <w:t xml:space="preserve"> и концертно-зрелищн</w:t>
      </w:r>
      <w:r w:rsidR="00457583">
        <w:rPr>
          <w:color w:val="020C22"/>
          <w:lang w:eastAsia="ru-RU" w:bidi="ru-RU"/>
        </w:rPr>
        <w:t>ые</w:t>
      </w:r>
      <w:r w:rsidR="00457583" w:rsidRPr="00457583">
        <w:rPr>
          <w:color w:val="020C22"/>
          <w:lang w:eastAsia="ru-RU" w:bidi="ru-RU"/>
        </w:rPr>
        <w:t xml:space="preserve"> мероприяти</w:t>
      </w:r>
      <w:r w:rsidR="00457583">
        <w:rPr>
          <w:color w:val="020C22"/>
          <w:lang w:eastAsia="ru-RU" w:bidi="ru-RU"/>
        </w:rPr>
        <w:t>я</w:t>
      </w:r>
      <w:r w:rsidR="00457583" w:rsidRPr="00457583">
        <w:rPr>
          <w:color w:val="020C22"/>
          <w:lang w:eastAsia="ru-RU" w:bidi="ru-RU"/>
        </w:rPr>
        <w:t>, конкурс</w:t>
      </w:r>
      <w:r w:rsidR="00457583">
        <w:rPr>
          <w:color w:val="020C22"/>
          <w:lang w:eastAsia="ru-RU" w:bidi="ru-RU"/>
        </w:rPr>
        <w:t>ы</w:t>
      </w:r>
      <w:r w:rsidR="00457583" w:rsidRPr="00457583">
        <w:rPr>
          <w:color w:val="020C22"/>
          <w:lang w:eastAsia="ru-RU" w:bidi="ru-RU"/>
        </w:rPr>
        <w:t>, и ины</w:t>
      </w:r>
      <w:r w:rsidR="00457583">
        <w:rPr>
          <w:color w:val="020C22"/>
          <w:lang w:eastAsia="ru-RU" w:bidi="ru-RU"/>
        </w:rPr>
        <w:t>е</w:t>
      </w:r>
      <w:r w:rsidR="00457583" w:rsidRPr="00457583">
        <w:rPr>
          <w:color w:val="020C22"/>
          <w:lang w:eastAsia="ru-RU" w:bidi="ru-RU"/>
        </w:rPr>
        <w:t xml:space="preserve"> мероприяти</w:t>
      </w:r>
      <w:r w:rsidR="00457583">
        <w:rPr>
          <w:color w:val="020C22"/>
          <w:lang w:eastAsia="ru-RU" w:bidi="ru-RU"/>
        </w:rPr>
        <w:t>я</w:t>
      </w:r>
      <w:r w:rsidR="00457583" w:rsidRPr="00457583">
        <w:rPr>
          <w:color w:val="020C22"/>
          <w:lang w:eastAsia="ru-RU" w:bidi="ru-RU"/>
        </w:rPr>
        <w:t xml:space="preserve"> национально-культурной направленности</w:t>
      </w:r>
      <w:r w:rsidR="00CE4C3A">
        <w:rPr>
          <w:color w:val="020C22"/>
          <w:lang w:eastAsia="ru-RU" w:bidi="ru-RU"/>
        </w:rPr>
        <w:t>;</w:t>
      </w:r>
    </w:p>
    <w:p w14:paraId="517DECC6" w14:textId="77777777" w:rsidR="00BA6B5F" w:rsidRDefault="00BA6B5F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>обмениваются результатами научных и социологических исследований, ведут обмен актуальной информацией по вопросам, составляющим предмет настоящего Соглашения;</w:t>
      </w:r>
    </w:p>
    <w:p w14:paraId="66F15074" w14:textId="77777777" w:rsidR="00BA6B5F" w:rsidRDefault="00BA6B5F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>осуществляют мониторинг реализации государственной национальной политики в Российской Федерации и государственной политики, состояния межнациональных и этноконфессиональных отношений, этнокультурного развития народов Российской Федерации, реализации этнокультурных потребностей граждан Российской Федерации, принадлежащих к различным этническим общностям;</w:t>
      </w:r>
    </w:p>
    <w:p w14:paraId="52A85AE4" w14:textId="77777777" w:rsidR="00BA6B5F" w:rsidRDefault="00BA6B5F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 xml:space="preserve">разрабатывают и реализовывают совместные программы </w:t>
      </w:r>
      <w:r>
        <w:rPr>
          <w:color w:val="000000"/>
          <w:lang w:eastAsia="ru-RU" w:bidi="ru-RU"/>
        </w:rPr>
        <w:br/>
        <w:t>и проекты во исполнение пункта 1.1. настоящего Соглашения;</w:t>
      </w:r>
    </w:p>
    <w:p w14:paraId="1FB3B41F" w14:textId="77777777" w:rsidR="000B0B44" w:rsidRDefault="00BA6B5F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 xml:space="preserve">осуществляют обмен лучшими практиками взаимодействия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с негосударственными некоммерческими организациями в сфере реализации государственной национальной политики</w:t>
      </w:r>
      <w:r w:rsidR="00CE4C3A">
        <w:rPr>
          <w:color w:val="000000"/>
          <w:lang w:eastAsia="ru-RU" w:bidi="ru-RU"/>
        </w:rPr>
        <w:t>;</w:t>
      </w:r>
    </w:p>
    <w:p w14:paraId="4C11D431" w14:textId="77777777" w:rsidR="00285F93" w:rsidRPr="00285F93" w:rsidRDefault="000B0B44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 w:rsidRPr="000B0B44">
        <w:rPr>
          <w:color w:val="000000"/>
          <w:lang w:eastAsia="ru-RU" w:bidi="ru-RU"/>
        </w:rPr>
        <w:t>ока</w:t>
      </w:r>
      <w:r>
        <w:rPr>
          <w:color w:val="000000"/>
          <w:lang w:eastAsia="ru-RU" w:bidi="ru-RU"/>
        </w:rPr>
        <w:t>зывают</w:t>
      </w:r>
      <w:r w:rsidRPr="000B0B44">
        <w:rPr>
          <w:color w:val="000000"/>
          <w:lang w:eastAsia="ru-RU" w:bidi="ru-RU"/>
        </w:rPr>
        <w:t xml:space="preserve"> организационно-информационн</w:t>
      </w:r>
      <w:r>
        <w:rPr>
          <w:color w:val="000000"/>
          <w:lang w:eastAsia="ru-RU" w:bidi="ru-RU"/>
        </w:rPr>
        <w:t>ую</w:t>
      </w:r>
      <w:r w:rsidRPr="000B0B44">
        <w:rPr>
          <w:color w:val="000000"/>
          <w:lang w:eastAsia="ru-RU" w:bidi="ru-RU"/>
        </w:rPr>
        <w:t xml:space="preserve"> поддержк</w:t>
      </w:r>
      <w:r>
        <w:rPr>
          <w:color w:val="000000"/>
          <w:lang w:eastAsia="ru-RU" w:bidi="ru-RU"/>
        </w:rPr>
        <w:t>у</w:t>
      </w:r>
      <w:r w:rsidRPr="000B0B44">
        <w:rPr>
          <w:color w:val="000000"/>
          <w:lang w:eastAsia="ru-RU" w:bidi="ru-RU"/>
        </w:rPr>
        <w:t xml:space="preserve"> проведения конференций, форумов, семинаров, круглых столов, научных </w:t>
      </w:r>
      <w:r w:rsidRPr="000B0B44">
        <w:rPr>
          <w:color w:val="000000"/>
          <w:lang w:eastAsia="ru-RU" w:bidi="ru-RU"/>
        </w:rPr>
        <w:br/>
        <w:t xml:space="preserve">и социологических исследований и других мероприятий, реализуемых </w:t>
      </w:r>
      <w:r w:rsidRPr="000B0B44">
        <w:rPr>
          <w:color w:val="000000"/>
          <w:lang w:eastAsia="ru-RU" w:bidi="ru-RU"/>
        </w:rPr>
        <w:br/>
        <w:t>в рамках настоящего Соглашения;</w:t>
      </w:r>
    </w:p>
    <w:p w14:paraId="630627DA" w14:textId="77777777" w:rsidR="00285F93" w:rsidRPr="00285F93" w:rsidRDefault="00285F93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 w:rsidRPr="00285F93">
        <w:t>осуществляют информирование о пров</w:t>
      </w:r>
      <w:r w:rsidR="0057706A">
        <w:t>о</w:t>
      </w:r>
      <w:r w:rsidRPr="00285F93">
        <w:t>д</w:t>
      </w:r>
      <w:r w:rsidR="0057706A">
        <w:t>имых</w:t>
      </w:r>
      <w:r w:rsidRPr="00285F93">
        <w:t xml:space="preserve"> совместных мероприятиях в средствах массовой информации и на официальных сайтах Сторон; </w:t>
      </w:r>
    </w:p>
    <w:p w14:paraId="7E33BE0B" w14:textId="77777777" w:rsidR="00285F93" w:rsidRPr="00285F93" w:rsidRDefault="00285F93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 w:rsidRPr="00285F93">
        <w:t>взаимодействуют в вопросах методического обеспечения, совместного издания учебно-методической литературы, создания социальной рекламы, использованию и созданию информационных ресурсов, в том числе ресурсов сети Интернет</w:t>
      </w:r>
      <w:r>
        <w:t>;</w:t>
      </w:r>
    </w:p>
    <w:p w14:paraId="220EA2C2" w14:textId="77777777" w:rsidR="00CE4C3A" w:rsidRDefault="000B0B44" w:rsidP="00285F93">
      <w:pPr>
        <w:pStyle w:val="20"/>
        <w:numPr>
          <w:ilvl w:val="2"/>
          <w:numId w:val="1"/>
        </w:numPr>
        <w:shd w:val="clear" w:color="auto" w:fill="auto"/>
        <w:tabs>
          <w:tab w:val="left" w:pos="1701"/>
        </w:tabs>
        <w:spacing w:before="0" w:after="0" w:line="240" w:lineRule="auto"/>
        <w:ind w:firstLine="737"/>
        <w:jc w:val="both"/>
      </w:pPr>
      <w:r w:rsidRPr="000B0B44">
        <w:rPr>
          <w:color w:val="000000"/>
          <w:lang w:eastAsia="ru-RU" w:bidi="ru-RU"/>
        </w:rPr>
        <w:t>оказ</w:t>
      </w:r>
      <w:r>
        <w:rPr>
          <w:color w:val="000000"/>
          <w:lang w:eastAsia="ru-RU" w:bidi="ru-RU"/>
        </w:rPr>
        <w:t>ывают</w:t>
      </w:r>
      <w:r w:rsidRPr="000B0B44">
        <w:rPr>
          <w:color w:val="000000"/>
          <w:lang w:eastAsia="ru-RU" w:bidi="ru-RU"/>
        </w:rPr>
        <w:t xml:space="preserve"> содействи</w:t>
      </w:r>
      <w:r>
        <w:rPr>
          <w:color w:val="000000"/>
          <w:lang w:eastAsia="ru-RU" w:bidi="ru-RU"/>
        </w:rPr>
        <w:t>е</w:t>
      </w:r>
      <w:r w:rsidRPr="000B0B44">
        <w:rPr>
          <w:color w:val="000000"/>
          <w:lang w:eastAsia="ru-RU" w:bidi="ru-RU"/>
        </w:rPr>
        <w:t xml:space="preserve"> в распространении учебных </w:t>
      </w:r>
      <w:r>
        <w:rPr>
          <w:color w:val="000000"/>
          <w:lang w:eastAsia="ru-RU" w:bidi="ru-RU"/>
        </w:rPr>
        <w:br/>
      </w:r>
      <w:r w:rsidRPr="000B0B44">
        <w:rPr>
          <w:color w:val="000000"/>
          <w:lang w:eastAsia="ru-RU" w:bidi="ru-RU"/>
        </w:rPr>
        <w:t>и методических изданий и материалов;</w:t>
      </w:r>
    </w:p>
    <w:p w14:paraId="2686C292" w14:textId="77777777" w:rsidR="000B0B44" w:rsidRPr="00CE4C3A" w:rsidRDefault="00BA6B5F" w:rsidP="0057706A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37"/>
        <w:jc w:val="both"/>
      </w:pPr>
      <w:r w:rsidRPr="00CE4C3A">
        <w:rPr>
          <w:color w:val="000000"/>
          <w:lang w:eastAsia="ru-RU" w:bidi="ru-RU"/>
        </w:rPr>
        <w:lastRenderedPageBreak/>
        <w:t>При необходимости Стороны могут создавать по взаимному согласию рабочие группы и координационные комиссии для решения конкретных вопросов, связанных с выполнением настоящего Соглашения.</w:t>
      </w:r>
    </w:p>
    <w:p w14:paraId="1AE32991" w14:textId="77777777" w:rsidR="003E1D5F" w:rsidRDefault="003E1D5F" w:rsidP="001E053E">
      <w:pPr>
        <w:pStyle w:val="20"/>
        <w:shd w:val="clear" w:color="auto" w:fill="auto"/>
        <w:tabs>
          <w:tab w:val="left" w:pos="1701"/>
        </w:tabs>
        <w:spacing w:before="0" w:after="0" w:line="240" w:lineRule="auto"/>
        <w:jc w:val="both"/>
      </w:pPr>
    </w:p>
    <w:p w14:paraId="17BE60F1" w14:textId="77777777" w:rsidR="00BA6B5F" w:rsidRDefault="00BA6B5F" w:rsidP="00285F93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37"/>
        <w:jc w:val="both"/>
      </w:pPr>
      <w:r>
        <w:rPr>
          <w:color w:val="000000"/>
          <w:lang w:eastAsia="ru-RU" w:bidi="ru-RU"/>
        </w:rPr>
        <w:t>ФИНАНСОВЫЕ ОБЯЗАТЕЛЬСТВА СТОРОН</w:t>
      </w:r>
    </w:p>
    <w:p w14:paraId="7D99B90A" w14:textId="77777777" w:rsidR="00BA6B5F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>В рамках настоящего Соглашения Стороны не несут никаких финансовых обязательств друг перед другом.</w:t>
      </w:r>
    </w:p>
    <w:p w14:paraId="0D5CBD61" w14:textId="77777777" w:rsidR="00BA6B5F" w:rsidRPr="00285F93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>Мероприятия по реализации настоящего Соглашения, подлежащие осуществлению в соответствии с бюджетным законодательством Российской Федерации за счёт средств федерального бюджета, финансируются Сторонами в установленном порядке и в пределах средств, предусматриваемых в соответствующих законах о бюджете</w:t>
      </w:r>
      <w:r w:rsidR="00FF38F6">
        <w:rPr>
          <w:color w:val="000000"/>
          <w:lang w:eastAsia="ru-RU" w:bidi="ru-RU"/>
        </w:rPr>
        <w:t xml:space="preserve"> </w:t>
      </w:r>
      <w:r w:rsidR="00FF38F6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на соответствующий финансовый год (соответствующий финансовый год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плановый период).</w:t>
      </w:r>
    </w:p>
    <w:p w14:paraId="39D9F8BF" w14:textId="77777777" w:rsidR="003E1D5F" w:rsidRDefault="003E1D5F" w:rsidP="001E053E">
      <w:pPr>
        <w:pStyle w:val="20"/>
        <w:shd w:val="clear" w:color="auto" w:fill="auto"/>
        <w:tabs>
          <w:tab w:val="left" w:pos="1258"/>
        </w:tabs>
        <w:spacing w:before="0" w:after="0" w:line="240" w:lineRule="auto"/>
        <w:jc w:val="both"/>
      </w:pPr>
    </w:p>
    <w:p w14:paraId="7A288E4D" w14:textId="77777777" w:rsidR="00BA6B5F" w:rsidRDefault="00BA6B5F" w:rsidP="00285F93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37"/>
        <w:jc w:val="both"/>
      </w:pPr>
      <w:r>
        <w:rPr>
          <w:color w:val="000000"/>
          <w:lang w:eastAsia="ru-RU" w:bidi="ru-RU"/>
        </w:rPr>
        <w:t>СРОК ДЕЙСТВИЯ СОГЛАШЕНИЯ</w:t>
      </w:r>
    </w:p>
    <w:p w14:paraId="00E814CA" w14:textId="77777777" w:rsidR="00BA6B5F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>Настоящее Соглашение заключается сроком на один год, вступает в силу со дня его подписания и продлевается ежегодно, если одна из Сторон не уведомит другую Сторону в письменной форме не позже чем за один месяц до истечения срока действия Соглашения о своем намерении прекратить действие Соглашения.</w:t>
      </w:r>
    </w:p>
    <w:p w14:paraId="627243C0" w14:textId="77777777" w:rsidR="00BA6B5F" w:rsidRPr="00285F93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 xml:space="preserve">В случае прекращения действия настоящего Соглашения его положения будут оставаться в силе в отношении программ или мероприятий, договоренностей или проектов, реализация которых была начата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в соответствии с настоящим Соглашением, но не была завершена к моменту прекращения его действия.</w:t>
      </w:r>
    </w:p>
    <w:p w14:paraId="549E09B2" w14:textId="77777777" w:rsidR="003E1D5F" w:rsidRDefault="003E1D5F" w:rsidP="00285F93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37"/>
        <w:jc w:val="both"/>
      </w:pPr>
    </w:p>
    <w:p w14:paraId="4DE6DB03" w14:textId="77777777" w:rsidR="00BA6B5F" w:rsidRDefault="00BA6B5F" w:rsidP="00285F93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37"/>
        <w:jc w:val="both"/>
      </w:pPr>
      <w:r>
        <w:rPr>
          <w:color w:val="000000"/>
          <w:lang w:eastAsia="ru-RU" w:bidi="ru-RU"/>
        </w:rPr>
        <w:t>ЗАКЛЮЧИТЕЛЬНЫЕ ПОЛОЖЕНИЯ</w:t>
      </w:r>
    </w:p>
    <w:p w14:paraId="2C6CEAC4" w14:textId="77777777" w:rsidR="00BA6B5F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>Для реализации конкретных направлений сотрудничества в сфере реализации государственной национальной политики, предусмотренного пунктом 1.1</w:t>
      </w:r>
      <w:r w:rsidR="00FF38F6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настоящего Соглашения, Стороны могут в установленном законодательством Российской Федерации порядке заключать дополнительные договоры и соглашения.</w:t>
      </w:r>
    </w:p>
    <w:p w14:paraId="69773186" w14:textId="77777777" w:rsidR="00BA6B5F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 xml:space="preserve">Изменения и дополнения вносятся в настоящее Соглашение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по согласованию Сторон путем оформления дополнительного соглашения.</w:t>
      </w:r>
    </w:p>
    <w:p w14:paraId="1CB3D718" w14:textId="77777777" w:rsidR="00BA6B5F" w:rsidRDefault="00BA6B5F" w:rsidP="00285F93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 xml:space="preserve">В период действия настоящего Соглашения любые споры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и противоречия между Сторонами разрешаются путем переговоров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и консультаций.</w:t>
      </w:r>
    </w:p>
    <w:p w14:paraId="3A4F7F66" w14:textId="77777777" w:rsidR="006C2097" w:rsidRDefault="00BA6B5F" w:rsidP="00F02748">
      <w:pPr>
        <w:pStyle w:val="20"/>
        <w:numPr>
          <w:ilvl w:val="1"/>
          <w:numId w:val="1"/>
        </w:numPr>
        <w:shd w:val="clear" w:color="auto" w:fill="auto"/>
        <w:tabs>
          <w:tab w:val="left" w:pos="1258"/>
        </w:tabs>
        <w:spacing w:before="0" w:after="0" w:line="240" w:lineRule="auto"/>
        <w:ind w:firstLine="737"/>
        <w:jc w:val="both"/>
      </w:pPr>
      <w:r>
        <w:rPr>
          <w:color w:val="000000"/>
          <w:lang w:eastAsia="ru-RU" w:bidi="ru-RU"/>
        </w:rPr>
        <w:t xml:space="preserve">Настоящее Соглашение составлено и подписано в двух экземплярах, имеющих одинаковую юридическую силу, по одному </w:t>
      </w:r>
      <w:r w:rsidR="00A92BC2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для каждой Сто</w:t>
      </w:r>
      <w:r>
        <w:t>роны.</w:t>
      </w:r>
    </w:p>
    <w:p w14:paraId="16D73111" w14:textId="77777777" w:rsidR="00F02748" w:rsidRDefault="00F02748" w:rsidP="00F02748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37"/>
        <w:jc w:val="both"/>
      </w:pPr>
    </w:p>
    <w:p w14:paraId="588217D1" w14:textId="77777777" w:rsidR="001E053E" w:rsidRDefault="001E053E" w:rsidP="00F02748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37"/>
        <w:jc w:val="both"/>
      </w:pPr>
    </w:p>
    <w:p w14:paraId="11D88113" w14:textId="77777777" w:rsidR="001E053E" w:rsidRDefault="001E053E" w:rsidP="00F02748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37"/>
        <w:jc w:val="both"/>
      </w:pPr>
    </w:p>
    <w:p w14:paraId="39DC68B4" w14:textId="77777777" w:rsidR="001E053E" w:rsidRDefault="001E053E" w:rsidP="00F02748">
      <w:pPr>
        <w:pStyle w:val="20"/>
        <w:shd w:val="clear" w:color="auto" w:fill="auto"/>
        <w:tabs>
          <w:tab w:val="left" w:pos="1258"/>
        </w:tabs>
        <w:spacing w:before="0" w:after="0" w:line="240" w:lineRule="auto"/>
        <w:ind w:left="737"/>
        <w:jc w:val="both"/>
      </w:pPr>
    </w:p>
    <w:p w14:paraId="57A9A113" w14:textId="77777777" w:rsidR="006C2097" w:rsidRDefault="006C2097" w:rsidP="00F02748">
      <w:pPr>
        <w:pStyle w:val="30"/>
        <w:numPr>
          <w:ilvl w:val="0"/>
          <w:numId w:val="1"/>
        </w:numPr>
        <w:shd w:val="clear" w:color="auto" w:fill="auto"/>
        <w:tabs>
          <w:tab w:val="left" w:pos="1069"/>
        </w:tabs>
        <w:spacing w:after="120" w:line="240" w:lineRule="auto"/>
        <w:ind w:firstLine="737"/>
        <w:jc w:val="both"/>
      </w:pPr>
      <w:r>
        <w:rPr>
          <w:color w:val="000000"/>
          <w:lang w:eastAsia="ru-RU" w:bidi="ru-RU"/>
        </w:rPr>
        <w:lastRenderedPageBreak/>
        <w:t>АДРЕСА И ПОДПИСИ СТОРОН</w:t>
      </w:r>
    </w:p>
    <w:tbl>
      <w:tblPr>
        <w:tblW w:w="9385" w:type="dxa"/>
        <w:tblLook w:val="04A0" w:firstRow="1" w:lastRow="0" w:firstColumn="1" w:lastColumn="0" w:noHBand="0" w:noVBand="1"/>
      </w:tblPr>
      <w:tblGrid>
        <w:gridCol w:w="4820"/>
        <w:gridCol w:w="4565"/>
      </w:tblGrid>
      <w:tr w:rsidR="00285F93" w:rsidRPr="000213CD" w14:paraId="44A4CB91" w14:textId="77777777" w:rsidTr="00F02748">
        <w:trPr>
          <w:trHeight w:val="1060"/>
        </w:trPr>
        <w:tc>
          <w:tcPr>
            <w:tcW w:w="4820" w:type="dxa"/>
            <w:shd w:val="clear" w:color="auto" w:fill="auto"/>
          </w:tcPr>
          <w:p w14:paraId="21952E05" w14:textId="77777777" w:rsidR="008471A5" w:rsidRPr="00285F93" w:rsidRDefault="008471A5" w:rsidP="00F0274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F93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государственное бюджетное учреждение</w:t>
            </w:r>
            <w:r w:rsidRPr="00285F9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285F93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r w:rsidRPr="00285F93">
              <w:rPr>
                <w:rFonts w:ascii="Times New Roman" w:hAnsi="Times New Roman"/>
                <w:b/>
                <w:bCs/>
                <w:sz w:val="28"/>
                <w:szCs w:val="28"/>
              </w:rPr>
              <w:t>«Дом народов России»</w:t>
            </w:r>
          </w:p>
        </w:tc>
        <w:tc>
          <w:tcPr>
            <w:tcW w:w="4565" w:type="dxa"/>
            <w:shd w:val="clear" w:color="auto" w:fill="auto"/>
          </w:tcPr>
          <w:p w14:paraId="731340AB" w14:textId="77777777" w:rsidR="008471A5" w:rsidRPr="008471A5" w:rsidRDefault="008471A5" w:rsidP="00F02748">
            <w:pPr>
              <w:rPr>
                <w:rFonts w:ascii="Times New Roman" w:hAnsi="Times New Roman"/>
                <w:b/>
                <w:bCs/>
              </w:rPr>
            </w:pPr>
            <w:r w:rsidRPr="008471A5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_______________________________</w:t>
            </w:r>
          </w:p>
        </w:tc>
      </w:tr>
      <w:tr w:rsidR="00285F93" w:rsidRPr="000213CD" w14:paraId="2B0BEC8F" w14:textId="77777777" w:rsidTr="00F02748">
        <w:trPr>
          <w:trHeight w:val="1333"/>
        </w:trPr>
        <w:tc>
          <w:tcPr>
            <w:tcW w:w="4820" w:type="dxa"/>
            <w:shd w:val="clear" w:color="auto" w:fill="auto"/>
          </w:tcPr>
          <w:p w14:paraId="012265CD" w14:textId="71EC4037" w:rsidR="00F02748" w:rsidRDefault="008471A5" w:rsidP="00F027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C04DA" w:rsidRPr="00EC04DA">
              <w:rPr>
                <w:rFonts w:ascii="Times New Roman" w:hAnsi="Times New Roman"/>
                <w:sz w:val="28"/>
                <w:szCs w:val="28"/>
              </w:rPr>
              <w:t>101000 г. Москва, переулок Подсосенский, д. 21, стр. 1</w:t>
            </w:r>
          </w:p>
          <w:p w14:paraId="1FA82112" w14:textId="069A9BDC" w:rsidR="00F02748" w:rsidRPr="00C007BF" w:rsidRDefault="00951DF8" w:rsidP="00F02748">
            <w:pPr>
              <w:rPr>
                <w:rFonts w:ascii="Times New Roman" w:hAnsi="Times New Roman"/>
                <w:sz w:val="28"/>
                <w:szCs w:val="28"/>
              </w:rPr>
            </w:pPr>
            <w:r w:rsidRPr="00C007BF">
              <w:rPr>
                <w:rFonts w:ascii="Times New Roman" w:hAnsi="Times New Roman"/>
                <w:sz w:val="28"/>
                <w:szCs w:val="28"/>
              </w:rPr>
              <w:t>ИНН</w:t>
            </w:r>
            <w:r w:rsidR="00F02748" w:rsidRPr="00C007BF">
              <w:rPr>
                <w:rFonts w:ascii="Times New Roman" w:hAnsi="Times New Roman"/>
                <w:sz w:val="28"/>
                <w:szCs w:val="28"/>
              </w:rPr>
              <w:t>/КПП</w:t>
            </w:r>
            <w:r w:rsidRPr="00C007B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C04DA" w:rsidRPr="00EC04DA">
              <w:rPr>
                <w:rFonts w:ascii="Times New Roman" w:hAnsi="Times New Roman"/>
                <w:sz w:val="28"/>
                <w:szCs w:val="28"/>
              </w:rPr>
              <w:t>9702015290</w:t>
            </w:r>
            <w:r w:rsidR="00F02748" w:rsidRPr="00C007BF">
              <w:rPr>
                <w:rFonts w:ascii="Times New Roman" w:hAnsi="Times New Roman"/>
                <w:sz w:val="28"/>
                <w:szCs w:val="28"/>
              </w:rPr>
              <w:t>/</w:t>
            </w:r>
            <w:r w:rsidR="00EC04DA" w:rsidRPr="00EC04DA">
              <w:rPr>
                <w:rFonts w:ascii="Times New Roman" w:hAnsi="Times New Roman"/>
                <w:sz w:val="28"/>
                <w:szCs w:val="28"/>
              </w:rPr>
              <w:t>770901001</w:t>
            </w:r>
          </w:p>
          <w:p w14:paraId="100980D7" w14:textId="1C0F4DF6" w:rsidR="008471A5" w:rsidRPr="00F02748" w:rsidRDefault="00951DF8" w:rsidP="00F02748">
            <w:pPr>
              <w:rPr>
                <w:rFonts w:ascii="Times New Roman" w:hAnsi="Times New Roman"/>
                <w:sz w:val="28"/>
                <w:szCs w:val="28"/>
              </w:rPr>
            </w:pPr>
            <w:r w:rsidRPr="00C007BF">
              <w:rPr>
                <w:rFonts w:ascii="Times New Roman" w:hAnsi="Times New Roman"/>
                <w:sz w:val="28"/>
                <w:szCs w:val="28"/>
              </w:rPr>
              <w:t xml:space="preserve">ОГРН: </w:t>
            </w:r>
            <w:r w:rsidR="00EC04DA" w:rsidRPr="00EC04DA">
              <w:rPr>
                <w:rFonts w:ascii="Times New Roman" w:hAnsi="Times New Roman"/>
                <w:sz w:val="28"/>
                <w:szCs w:val="28"/>
              </w:rPr>
              <w:t>1207700099969</w:t>
            </w:r>
          </w:p>
        </w:tc>
        <w:tc>
          <w:tcPr>
            <w:tcW w:w="4565" w:type="dxa"/>
            <w:shd w:val="clear" w:color="auto" w:fill="auto"/>
          </w:tcPr>
          <w:p w14:paraId="57A07A27" w14:textId="77777777" w:rsidR="008471A5" w:rsidRDefault="008471A5" w:rsidP="00F0274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71A5">
              <w:rPr>
                <w:rFonts w:ascii="Times New Roman" w:hAnsi="Times New Roman"/>
                <w:sz w:val="28"/>
                <w:szCs w:val="28"/>
              </w:rPr>
              <w:t>Адрес:</w:t>
            </w:r>
            <w:r w:rsidRPr="008471A5">
              <w:rPr>
                <w:rFonts w:ascii="Times New Roman" w:hAnsi="Times New Roman"/>
                <w:sz w:val="28"/>
                <w:szCs w:val="28"/>
                <w:highlight w:val="yellow"/>
              </w:rPr>
              <w:t>_</w:t>
            </w:r>
            <w:proofErr w:type="gramEnd"/>
            <w:r w:rsidRPr="008471A5">
              <w:rPr>
                <w:rFonts w:ascii="Times New Roman" w:hAnsi="Times New Roman"/>
                <w:sz w:val="28"/>
                <w:szCs w:val="28"/>
                <w:highlight w:val="yellow"/>
              </w:rPr>
              <w:t>_______________________</w:t>
            </w:r>
          </w:p>
          <w:p w14:paraId="427B1BA6" w14:textId="77777777" w:rsidR="00951DF8" w:rsidRDefault="00951DF8" w:rsidP="00F0274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E079A3" w14:textId="77777777" w:rsidR="00951DF8" w:rsidRPr="00212093" w:rsidRDefault="00951DF8" w:rsidP="00F02748">
            <w:pPr>
              <w:rPr>
                <w:rFonts w:ascii="Times New Roman" w:hAnsi="Times New Roman"/>
              </w:rPr>
            </w:pPr>
            <w:r w:rsidRPr="00212093">
              <w:rPr>
                <w:rFonts w:ascii="Times New Roman" w:hAnsi="Times New Roman"/>
              </w:rPr>
              <w:t>ИНН</w:t>
            </w:r>
            <w:r w:rsidR="00F02748">
              <w:rPr>
                <w:rFonts w:ascii="Times New Roman" w:hAnsi="Times New Roman"/>
              </w:rPr>
              <w:t>/</w:t>
            </w:r>
            <w:r w:rsidRPr="00212093">
              <w:rPr>
                <w:rFonts w:ascii="Times New Roman" w:hAnsi="Times New Roman"/>
              </w:rPr>
              <w:t>КПП:</w:t>
            </w:r>
          </w:p>
          <w:p w14:paraId="49A71CE2" w14:textId="77777777" w:rsidR="00951DF8" w:rsidRPr="00951DF8" w:rsidRDefault="00951DF8" w:rsidP="00F02748">
            <w:pPr>
              <w:rPr>
                <w:rFonts w:ascii="Times New Roman" w:hAnsi="Times New Roman"/>
              </w:rPr>
            </w:pPr>
            <w:r w:rsidRPr="00212093">
              <w:rPr>
                <w:rFonts w:ascii="Times New Roman" w:hAnsi="Times New Roman"/>
              </w:rPr>
              <w:t>ОГРН:</w:t>
            </w:r>
          </w:p>
        </w:tc>
      </w:tr>
      <w:tr w:rsidR="00285F93" w:rsidRPr="000213CD" w14:paraId="560ED0D2" w14:textId="77777777" w:rsidTr="00F02748">
        <w:trPr>
          <w:trHeight w:val="426"/>
        </w:trPr>
        <w:tc>
          <w:tcPr>
            <w:tcW w:w="4820" w:type="dxa"/>
            <w:shd w:val="clear" w:color="auto" w:fill="auto"/>
          </w:tcPr>
          <w:p w14:paraId="037EF75B" w14:textId="77777777" w:rsidR="008471A5" w:rsidRPr="008471A5" w:rsidRDefault="008471A5" w:rsidP="003E067F">
            <w:pPr>
              <w:rPr>
                <w:rFonts w:ascii="Times New Roman" w:hAnsi="Times New Roman"/>
                <w:sz w:val="28"/>
                <w:szCs w:val="28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14:paraId="38E40386" w14:textId="77777777" w:rsidR="008471A5" w:rsidRPr="008471A5" w:rsidRDefault="008471A5" w:rsidP="003E067F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1E67FEA1" w14:textId="78FBC4CC" w:rsidR="008471A5" w:rsidRPr="008471A5" w:rsidRDefault="008471A5" w:rsidP="003E067F">
            <w:pPr>
              <w:rPr>
                <w:rFonts w:ascii="Times New Roman" w:hAnsi="Times New Roman"/>
                <w:sz w:val="28"/>
                <w:szCs w:val="28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>_____________/А.</w:t>
            </w:r>
            <w:r w:rsidR="00F55A91">
              <w:rPr>
                <w:rFonts w:ascii="Times New Roman" w:hAnsi="Times New Roman"/>
                <w:sz w:val="28"/>
                <w:szCs w:val="28"/>
              </w:rPr>
              <w:t>А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55A91">
              <w:rPr>
                <w:rFonts w:ascii="Times New Roman" w:hAnsi="Times New Roman"/>
                <w:sz w:val="28"/>
                <w:szCs w:val="28"/>
              </w:rPr>
              <w:t>Полежаева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>/</w:t>
            </w:r>
          </w:p>
          <w:p w14:paraId="16A01CE4" w14:textId="77777777" w:rsidR="008471A5" w:rsidRPr="00F02748" w:rsidRDefault="008471A5" w:rsidP="003E067F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781055D" w14:textId="0BBA5439" w:rsidR="008471A5" w:rsidRPr="008471A5" w:rsidRDefault="008471A5" w:rsidP="003E067F">
            <w:pPr>
              <w:rPr>
                <w:rFonts w:ascii="Times New Roman" w:hAnsi="Times New Roman"/>
                <w:sz w:val="28"/>
                <w:szCs w:val="28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«___» _____________ 20</w:t>
            </w:r>
            <w:r w:rsidR="00F55A91">
              <w:rPr>
                <w:rFonts w:ascii="Times New Roman" w:hAnsi="Times New Roman"/>
                <w:sz w:val="28"/>
                <w:szCs w:val="28"/>
              </w:rPr>
              <w:t>2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14:paraId="4BB76C8B" w14:textId="77777777" w:rsidR="008471A5" w:rsidRPr="00212093" w:rsidRDefault="008471A5" w:rsidP="003E067F">
            <w:pPr>
              <w:rPr>
                <w:rFonts w:ascii="Times New Roman" w:hAnsi="Times New Roman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027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71A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471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65" w:type="dxa"/>
            <w:shd w:val="clear" w:color="auto" w:fill="auto"/>
          </w:tcPr>
          <w:p w14:paraId="56CBED55" w14:textId="77777777" w:rsidR="008471A5" w:rsidRPr="008471A5" w:rsidRDefault="008471A5" w:rsidP="003E067F">
            <w:pPr>
              <w:rPr>
                <w:rFonts w:ascii="Times New Roman" w:hAnsi="Times New Roman"/>
                <w:sz w:val="28"/>
                <w:szCs w:val="28"/>
              </w:rPr>
            </w:pPr>
            <w:r w:rsidRPr="008471A5">
              <w:rPr>
                <w:rFonts w:ascii="Times New Roman" w:hAnsi="Times New Roman" w:cs="Mangal"/>
                <w:kern w:val="3"/>
                <w:sz w:val="28"/>
                <w:szCs w:val="28"/>
                <w:highlight w:val="yellow"/>
                <w:lang w:eastAsia="zh-CN" w:bidi="hi-IN"/>
              </w:rPr>
              <w:t>______________________________</w:t>
            </w:r>
          </w:p>
          <w:p w14:paraId="685CB1BD" w14:textId="77777777" w:rsidR="008471A5" w:rsidRPr="008471A5" w:rsidRDefault="008471A5" w:rsidP="003E067F">
            <w:pPr>
              <w:rPr>
                <w:rFonts w:ascii="Times New Roman" w:hAnsi="Times New Roman"/>
                <w:sz w:val="15"/>
                <w:szCs w:val="15"/>
              </w:rPr>
            </w:pPr>
          </w:p>
          <w:p w14:paraId="471B9406" w14:textId="77777777" w:rsidR="008471A5" w:rsidRPr="008471A5" w:rsidRDefault="008471A5" w:rsidP="003E067F">
            <w:pPr>
              <w:rPr>
                <w:rFonts w:ascii="Times New Roman" w:hAnsi="Times New Roman"/>
                <w:sz w:val="28"/>
                <w:szCs w:val="28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Pr="008471A5">
              <w:rPr>
                <w:rFonts w:ascii="Times New Roman" w:hAnsi="Times New Roman"/>
                <w:sz w:val="28"/>
                <w:szCs w:val="28"/>
                <w:highlight w:val="yellow"/>
              </w:rPr>
              <w:t>/______________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14:paraId="080A8765" w14:textId="77777777" w:rsidR="008471A5" w:rsidRPr="00F02748" w:rsidRDefault="008471A5" w:rsidP="003E067F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16F8DFAC" w14:textId="0B354C67" w:rsidR="008471A5" w:rsidRPr="008471A5" w:rsidRDefault="008471A5" w:rsidP="003E067F">
            <w:pPr>
              <w:rPr>
                <w:rFonts w:ascii="Times New Roman" w:hAnsi="Times New Roman"/>
                <w:sz w:val="28"/>
                <w:szCs w:val="28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«___» _____________ 20</w:t>
            </w:r>
            <w:r w:rsidR="00F55A91">
              <w:rPr>
                <w:rFonts w:ascii="Times New Roman" w:hAnsi="Times New Roman"/>
                <w:sz w:val="28"/>
                <w:szCs w:val="28"/>
              </w:rPr>
              <w:t>2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14:paraId="64A982E1" w14:textId="77777777" w:rsidR="008471A5" w:rsidRPr="00212093" w:rsidRDefault="008471A5" w:rsidP="003E067F">
            <w:pPr>
              <w:rPr>
                <w:rFonts w:ascii="Times New Roman" w:hAnsi="Times New Roman"/>
              </w:rPr>
            </w:pP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F0274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471A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8471A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471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16DF563" w14:textId="77777777" w:rsidR="008471A5" w:rsidRDefault="008471A5" w:rsidP="00F02748">
      <w:pPr>
        <w:pStyle w:val="20"/>
        <w:shd w:val="clear" w:color="auto" w:fill="auto"/>
        <w:tabs>
          <w:tab w:val="left" w:pos="1258"/>
        </w:tabs>
        <w:spacing w:before="0" w:after="0" w:line="322" w:lineRule="exact"/>
        <w:jc w:val="both"/>
      </w:pPr>
    </w:p>
    <w:sectPr w:rsidR="008471A5" w:rsidSect="00E622FB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7FEF" w14:textId="77777777" w:rsidR="00E05A8E" w:rsidRDefault="00E05A8E" w:rsidP="00BA6B5F">
      <w:r>
        <w:separator/>
      </w:r>
    </w:p>
  </w:endnote>
  <w:endnote w:type="continuationSeparator" w:id="0">
    <w:p w14:paraId="32CEA366" w14:textId="77777777" w:rsidR="00E05A8E" w:rsidRDefault="00E05A8E" w:rsidP="00BA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509E" w14:textId="77777777" w:rsidR="00B80E00" w:rsidRDefault="00000000">
    <w:pPr>
      <w:rPr>
        <w:sz w:val="2"/>
        <w:szCs w:val="2"/>
      </w:rPr>
    </w:pPr>
    <w:r>
      <w:rPr>
        <w:noProof/>
      </w:rPr>
      <w:pict w14:anchorId="4B5FA1F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alt="" style="position:absolute;margin-left:529.3pt;margin-top:795.7pt;width:5.55pt;height:12.65pt;z-index:-251658752;visibility:visible;mso-wrap-style:none;mso-wrap-edited:f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style="mso-fit-shape-to-text:t" inset="0,0,0,0">
            <w:txbxContent>
              <w:p w14:paraId="2ED4F604" w14:textId="77777777" w:rsidR="00B80E00" w:rsidRDefault="00CF79F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450B9" w:rsidRPr="006450B9">
                  <w:rPr>
                    <w:rStyle w:val="11pt"/>
                    <w:rFonts w:eastAsia="Courier New"/>
                    <w:b w:val="0"/>
                    <w:bCs w:val="0"/>
                    <w:noProof/>
                  </w:rPr>
                  <w:t>2</w:t>
                </w:r>
                <w:r>
                  <w:rPr>
                    <w:rStyle w:val="11pt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3674" w14:textId="77777777" w:rsidR="00E05A8E" w:rsidRDefault="00E05A8E" w:rsidP="00BA6B5F">
      <w:r>
        <w:separator/>
      </w:r>
    </w:p>
  </w:footnote>
  <w:footnote w:type="continuationSeparator" w:id="0">
    <w:p w14:paraId="3969D2EA" w14:textId="77777777" w:rsidR="00E05A8E" w:rsidRDefault="00E05A8E" w:rsidP="00BA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77EF"/>
    <w:multiLevelType w:val="multilevel"/>
    <w:tmpl w:val="4DB0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107400"/>
    <w:multiLevelType w:val="hybridMultilevel"/>
    <w:tmpl w:val="01F699AC"/>
    <w:lvl w:ilvl="0" w:tplc="78B68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729B4"/>
    <w:multiLevelType w:val="multilevel"/>
    <w:tmpl w:val="4DB0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80712329">
    <w:abstractNumId w:val="2"/>
  </w:num>
  <w:num w:numId="2" w16cid:durableId="1269653207">
    <w:abstractNumId w:val="0"/>
  </w:num>
  <w:num w:numId="3" w16cid:durableId="171411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5F"/>
    <w:rsid w:val="000B0B44"/>
    <w:rsid w:val="001519A9"/>
    <w:rsid w:val="001E053E"/>
    <w:rsid w:val="00282E70"/>
    <w:rsid w:val="00285F93"/>
    <w:rsid w:val="002B148A"/>
    <w:rsid w:val="002F0AF8"/>
    <w:rsid w:val="002F342A"/>
    <w:rsid w:val="003952E6"/>
    <w:rsid w:val="003E1D5F"/>
    <w:rsid w:val="00457583"/>
    <w:rsid w:val="005252F2"/>
    <w:rsid w:val="0057706A"/>
    <w:rsid w:val="006450B9"/>
    <w:rsid w:val="006A4474"/>
    <w:rsid w:val="006C2097"/>
    <w:rsid w:val="00706400"/>
    <w:rsid w:val="00780424"/>
    <w:rsid w:val="007C38B3"/>
    <w:rsid w:val="00823FEF"/>
    <w:rsid w:val="008471A5"/>
    <w:rsid w:val="009479BE"/>
    <w:rsid w:val="00951DF8"/>
    <w:rsid w:val="00A92BC2"/>
    <w:rsid w:val="00B10F4D"/>
    <w:rsid w:val="00BA6B5F"/>
    <w:rsid w:val="00C007BF"/>
    <w:rsid w:val="00CE4C3A"/>
    <w:rsid w:val="00CF79FB"/>
    <w:rsid w:val="00E05A8E"/>
    <w:rsid w:val="00E622FB"/>
    <w:rsid w:val="00EC04DA"/>
    <w:rsid w:val="00F02748"/>
    <w:rsid w:val="00F55A91"/>
    <w:rsid w:val="00F56A9A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FCDA"/>
  <w15:chartTrackingRefBased/>
  <w15:docId w15:val="{B6019875-8200-D64D-B3DC-0E6616B8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B5F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A6B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BA6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BA6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6B5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BA6B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;Не полужирный"/>
    <w:basedOn w:val="a3"/>
    <w:rsid w:val="00BA6B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A6B5F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A6B5F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BA6B5F"/>
    <w:pPr>
      <w:shd w:val="clear" w:color="auto" w:fill="FFFFFF"/>
      <w:spacing w:before="300" w:after="420" w:line="0" w:lineRule="atLeast"/>
      <w:ind w:firstLine="3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BA6B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6B5F"/>
    <w:rPr>
      <w:rFonts w:ascii="Courier New" w:eastAsia="Courier New" w:hAnsi="Courier New" w:cs="Courier New"/>
      <w:color w:val="000000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BA6B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6B5F"/>
    <w:rPr>
      <w:rFonts w:ascii="Courier New" w:eastAsia="Courier New" w:hAnsi="Courier New" w:cs="Courier New"/>
      <w:color w:val="000000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457583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7583"/>
    <w:rPr>
      <w:rFonts w:ascii="Times New Roman" w:eastAsia="Courier New" w:hAnsi="Times New Roman" w:cs="Times New Roman"/>
      <w:color w:val="000000"/>
      <w:sz w:val="18"/>
      <w:szCs w:val="18"/>
      <w:lang w:eastAsia="ru-RU" w:bidi="ru-RU"/>
    </w:rPr>
  </w:style>
  <w:style w:type="paragraph" w:styleId="ab">
    <w:name w:val="List Paragraph"/>
    <w:basedOn w:val="a"/>
    <w:uiPriority w:val="99"/>
    <w:qFormat/>
    <w:rsid w:val="00285F93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Евгений Соловьев</cp:lastModifiedBy>
  <cp:revision>5</cp:revision>
  <dcterms:created xsi:type="dcterms:W3CDTF">2020-08-25T11:11:00Z</dcterms:created>
  <dcterms:modified xsi:type="dcterms:W3CDTF">2023-03-10T12:38:00Z</dcterms:modified>
</cp:coreProperties>
</file>